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BASES I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CONCURSO DE FOTOGRAFÍA - </w:t>
      </w:r>
      <w:r w:rsidDel="00000000" w:rsidR="00000000" w:rsidRPr="00000000">
        <w:rPr>
          <w:b w:val="1"/>
          <w:sz w:val="28"/>
          <w:szCs w:val="28"/>
          <w:rtl w:val="0"/>
        </w:rPr>
        <w:t xml:space="preserve">IES UTRILLAS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“El agua, elemento clave para la sostenibilidad del territorio”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1. 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Las fotografías que se presenten al concurso deben estar relacionadas con el agua y el medio rural.</w:t>
      </w:r>
    </w:p>
    <w:p w:rsidR="00000000" w:rsidDel="00000000" w:rsidP="00000000" w:rsidRDefault="00000000" w:rsidRPr="00000000" w14:paraId="00000006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2.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Podrán concurrir a este certamen fotográfico </w:t>
      </w:r>
      <w:r w:rsidDel="00000000" w:rsidR="00000000" w:rsidRPr="00000000">
        <w:rPr>
          <w:sz w:val="24"/>
          <w:szCs w:val="24"/>
          <w:rtl w:val="0"/>
        </w:rPr>
        <w:t xml:space="preserve">todo el alumnado matriculado en el I.E.S Fernando Lázaro Carreter de Utrillas (Teruel)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siempre que sus trabajos se ajusten a las bases del mismo. </w:t>
      </w:r>
    </w:p>
    <w:p w:rsidR="00000000" w:rsidDel="00000000" w:rsidP="00000000" w:rsidRDefault="00000000" w:rsidRPr="00000000" w14:paraId="00000008">
      <w:pPr>
        <w:ind w:right="16.062992125985716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3. Admisión y formato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Las fotografías deberán ser propiedad del autor que las presente al certamen.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Cada concursante podrá presentar hasta dos imágenes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 se admitirán imágenes presentadas o premiadas en otros certámenes.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técnica y el estilo son libres, así como el uso del color o el blanco y negro.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El tamaño de las fotografías </w:t>
      </w:r>
      <w:r w:rsidDel="00000000" w:rsidR="00000000" w:rsidRPr="00000000">
        <w:rPr>
          <w:sz w:val="24"/>
          <w:szCs w:val="24"/>
          <w:rtl w:val="0"/>
        </w:rPr>
        <w:t xml:space="preserve">no será superior a 2MB y el formato será en JPG o PNG.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Cada fotografía se acompañará de un título a modo de aforismo/haiku que describa la imagen.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4. Forma de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autor deberá presentar la imagen en soporte digital con una definición que garantice una impresión de calidad suficiente.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La fotografía será anónima</w:t>
      </w:r>
      <w:r w:rsidDel="00000000" w:rsidR="00000000" w:rsidRPr="00000000">
        <w:rPr>
          <w:sz w:val="24"/>
          <w:szCs w:val="24"/>
          <w:rtl w:val="0"/>
        </w:rPr>
        <w:t xml:space="preserve"> hasta la resolución del Concurso. </w:t>
      </w:r>
    </w:p>
    <w:p w:rsidR="00000000" w:rsidDel="00000000" w:rsidP="00000000" w:rsidRDefault="00000000" w:rsidRPr="00000000" w14:paraId="00000011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 Plazo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fecha límite de entrega de trabajos será el día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abril de 2022 a las 14 horas. </w:t>
      </w:r>
    </w:p>
    <w:p w:rsidR="00000000" w:rsidDel="00000000" w:rsidP="00000000" w:rsidRDefault="00000000" w:rsidRPr="00000000" w14:paraId="00000013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6.- Lugar de entrega y fecha de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trabajos se entregarán </w:t>
      </w:r>
      <w:r w:rsidDel="00000000" w:rsidR="00000000" w:rsidRPr="00000000">
        <w:rPr>
          <w:sz w:val="24"/>
          <w:szCs w:val="24"/>
          <w:rtl w:val="0"/>
        </w:rPr>
        <w:t xml:space="preserve">por e-mail 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atuairefestival@gmail.com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indicando en el asunto CONCURSO FOTOGRAFÍA IES UTRILLAS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y adjuntando dos archivos: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Fotografía (dos por persona máximo) cuyo nombre de archivo sea un pseudónimo y la categoría. Por ejemplo, ACUARIO_A.jpg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Documento con los datos del participante:  Nombre completo, correo electrónico, teléfono, curso, categoría en la que participa y el aforismo elegido para la fotografía. El nombre del archivo será el pseudónimo y la categoría. Por ejemplo, ACUARIO_A.pdf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7.- Jurado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El Jurado estará compuesto por miembros de la Organización del Festival ATuAire y colaboradores relacionados con la fotografía.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El Jurado se reserva el derecho </w:t>
      </w:r>
      <w:r w:rsidDel="00000000" w:rsidR="00000000" w:rsidRPr="00000000">
        <w:rPr>
          <w:sz w:val="24"/>
          <w:szCs w:val="24"/>
          <w:rtl w:val="0"/>
        </w:rPr>
        <w:t xml:space="preserve">de interpretación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las Bases del presente concurso y de resolución de los casos no contemplados, de acuerdo con su mejor criterio.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8.- </w:t>
      </w:r>
      <w:r w:rsidDel="00000000" w:rsidR="00000000" w:rsidRPr="00000000">
        <w:rPr>
          <w:b w:val="1"/>
          <w:sz w:val="24"/>
          <w:szCs w:val="24"/>
          <w:rtl w:val="0"/>
        </w:rPr>
        <w:t xml:space="preserve">Categorías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establecerán dos categorías: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1º, 2º y 3º ESO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4º ESO, 1º y 2º Bachillerato y Ciclos Formativos</w:t>
      </w:r>
    </w:p>
    <w:p w:rsidR="00000000" w:rsidDel="00000000" w:rsidP="00000000" w:rsidRDefault="00000000" w:rsidRPr="00000000" w14:paraId="0000001D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9.-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Premios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premios que se otorgarán serán los siguientes: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Premio Categor</w:t>
      </w:r>
      <w:r w:rsidDel="00000000" w:rsidR="00000000" w:rsidRPr="00000000">
        <w:rPr>
          <w:sz w:val="24"/>
          <w:szCs w:val="24"/>
          <w:rtl w:val="0"/>
        </w:rPr>
        <w:t xml:space="preserve">ía 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Trípode para móvil.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Rule="auto"/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Premio Categoría B: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Vale por una experiencia con Geoventur.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</w:t>
      </w:r>
      <w:r w:rsidDel="00000000" w:rsidR="00000000" w:rsidRPr="00000000">
        <w:rPr>
          <w:sz w:val="24"/>
          <w:szCs w:val="24"/>
          <w:rtl w:val="0"/>
        </w:rPr>
        <w:t xml:space="preserve">ganadore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 se publicarán en la página web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vertAlign w:val="baseline"/>
            <w:rtl w:val="0"/>
          </w:rPr>
          <w:t xml:space="preserve">www.jarquedelaval.org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, en las redes sociales del Festival ATuAire y en cualquier otro medio que decida el Jurado. </w:t>
      </w:r>
    </w:p>
    <w:p w:rsidR="00000000" w:rsidDel="00000000" w:rsidP="00000000" w:rsidRDefault="00000000" w:rsidRPr="00000000" w14:paraId="00000023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10.-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Exposición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Todas o bien una selección de las fotografías presentadas serán objeto de una exposición fotográfica el día </w:t>
      </w:r>
      <w:r w:rsidDel="00000000" w:rsidR="00000000" w:rsidRPr="00000000">
        <w:rPr>
          <w:sz w:val="24"/>
          <w:szCs w:val="24"/>
          <w:rtl w:val="0"/>
        </w:rPr>
        <w:t xml:space="preserve">7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 mayo de 2022 en Jarque de la Val con motivo del I Festival de arte libre ATuAire. </w:t>
      </w:r>
    </w:p>
    <w:p w:rsidR="00000000" w:rsidDel="00000000" w:rsidP="00000000" w:rsidRDefault="00000000" w:rsidRPr="00000000" w14:paraId="00000025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-. Entrega de premios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entrega de premios se realizará en acto público el día </w:t>
      </w:r>
      <w:r w:rsidDel="00000000" w:rsidR="00000000" w:rsidRPr="00000000">
        <w:rPr>
          <w:sz w:val="24"/>
          <w:szCs w:val="24"/>
          <w:rtl w:val="0"/>
        </w:rPr>
        <w:t xml:space="preserve">7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 mayo de 202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en Jarque de la Val</w:t>
      </w:r>
      <w:r w:rsidDel="00000000" w:rsidR="00000000" w:rsidRPr="00000000">
        <w:rPr>
          <w:sz w:val="24"/>
          <w:szCs w:val="24"/>
          <w:rtl w:val="0"/>
        </w:rPr>
        <w:t xml:space="preserve"> (Teruel).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autores premiados se comprometen a recoger los premios en el acto de entrega de premios previsto al efecto, cuyo horario concreto se comunicará a los premiados. En el caso excepcional y justificado de no poder asistir al acto, el premiado podrá nombrar a una persona en su lugar para recoger el premio. </w:t>
      </w:r>
    </w:p>
    <w:p w:rsidR="00000000" w:rsidDel="00000000" w:rsidP="00000000" w:rsidRDefault="00000000" w:rsidRPr="00000000" w14:paraId="00000028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.- Obras premiadas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Las obras premiadas quedarán en propiedad de la organización del Festival ATuAire, que se reserva todos los derechos sobre las mismas y su posible publicación, citando a su autor; ateniéndose, en todo caso, a lo que dispone la Ley de Propiedad Intelectual.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.- Observaciones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participantes se responsabilizan de la autoría y originalidad de las obras presentadas, así como de que no existan derechos de terceros sobre las mismas, y de cualquier reclamación que por derechos de imagen pudiera formularse.  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Todas aquellas fotografías que no cumplan alguno de los requisitos establecidos en las presentes Bases quedarán automáticamente descalificadas.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mera participación en este Concurso implica la total aceptación de las Bases Reguladoras del mismo. 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 todo lo no previsto en estas bases, la organización del Festival de arte libre ATuAire resolverá lo que proceda. </w:t>
      </w:r>
    </w:p>
    <w:p w:rsidR="00000000" w:rsidDel="00000000" w:rsidP="00000000" w:rsidRDefault="00000000" w:rsidRPr="00000000" w14:paraId="0000002F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.- Información y contacto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Web: www.jarquedelaval.org 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Twitter, Facebook e Instagram:  @aTuAire_Festival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  <w:vertAlign w:val="baseli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atuairefestival@gmail.com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0pt;height:22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24.0pt;height:22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-17779</wp:posOffset>
          </wp:positionH>
          <wp:positionV relativeFrom="paragraph">
            <wp:posOffset>-227329</wp:posOffset>
          </wp:positionV>
          <wp:extent cx="601980" cy="46228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5" l="0" r="0" t="0"/>
                  <a:stretch>
                    <a:fillRect/>
                  </a:stretch>
                </pic:blipFill>
                <pic:spPr>
                  <a:xfrm>
                    <a:off x="0" y="0"/>
                    <a:ext cx="601980" cy="462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4698365</wp:posOffset>
          </wp:positionH>
          <wp:positionV relativeFrom="paragraph">
            <wp:posOffset>-449579</wp:posOffset>
          </wp:positionV>
          <wp:extent cx="904240" cy="90424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240" cy="904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0pt;height:22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3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tuairefestival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uairefestival@gmail.com" TargetMode="External"/><Relationship Id="rId8" Type="http://schemas.openxmlformats.org/officeDocument/2006/relationships/hyperlink" Target="http://www.jarquedelaval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PKvWo4DeSjY/E+oESws0xn0jw==">AMUW2mVKh4FeEKlijrpGNmSY5ChqyEHBAtie02mPNTPYj/ndU+pRwaxt+ePCQKYTlG2ybJgKeWwp7UYyCSnPPMJMUNadbuyT1GIpm39EMvxQzeGb3cWjR9U=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2020-02-16T21:53:00Z</dcterms:created>
  <dc:creator>Nuria R. N.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